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sz w:val="44"/>
          <w:szCs w:val="44"/>
        </w:rPr>
      </w:pPr>
    </w:p>
    <w:p>
      <w:pPr>
        <w:pStyle w:val="2"/>
      </w:pPr>
    </w:p>
    <w:p>
      <w:pPr>
        <w:spacing w:line="600" w:lineRule="exact"/>
        <w:jc w:val="center"/>
        <w:rPr>
          <w:sz w:val="44"/>
          <w:szCs w:val="44"/>
        </w:rPr>
      </w:pPr>
    </w:p>
    <w:p>
      <w:pPr>
        <w:spacing w:line="600" w:lineRule="exact"/>
        <w:jc w:val="center"/>
        <w:rPr>
          <w:sz w:val="44"/>
          <w:szCs w:val="44"/>
        </w:rPr>
      </w:pPr>
    </w:p>
    <w:p>
      <w:pPr>
        <w:pStyle w:val="2"/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56"/>
          <w:szCs w:val="5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56"/>
          <w:szCs w:val="56"/>
          <w:lang w:eastAsia="zh-CN"/>
        </w:rPr>
        <w:t>喀什职业技术学院</w:t>
      </w:r>
    </w:p>
    <w:p>
      <w:pPr>
        <w:spacing w:line="600" w:lineRule="exact"/>
        <w:jc w:val="center"/>
        <w:rPr>
          <w:rFonts w:hint="eastAsia" w:ascii="Arial Unicode MS" w:hAnsi="Arial Unicode MS" w:eastAsia="Arial Unicode MS" w:cs="Arial Unicode MS"/>
          <w:sz w:val="56"/>
          <w:szCs w:val="56"/>
        </w:rPr>
      </w:pPr>
      <w:r>
        <w:rPr>
          <w:rFonts w:hint="eastAsia" w:ascii="方正小标宋_GBK" w:hAnsi="方正小标宋_GBK" w:eastAsia="方正小标宋_GBK" w:cs="方正小标宋_GBK"/>
          <w:sz w:val="56"/>
          <w:szCs w:val="56"/>
        </w:rPr>
        <w:t>“银龄计划”服务协议</w:t>
      </w:r>
    </w:p>
    <w:p>
      <w:pPr>
        <w:spacing w:line="600" w:lineRule="exact"/>
        <w:jc w:val="center"/>
        <w:rPr>
          <w:rFonts w:hint="eastAsia" w:ascii="华文楷体" w:hAnsi="华文楷体" w:eastAsia="华文楷体" w:cs="华文楷体"/>
          <w:sz w:val="40"/>
          <w:szCs w:val="40"/>
        </w:rPr>
      </w:pPr>
    </w:p>
    <w:p>
      <w:pPr>
        <w:spacing w:line="600" w:lineRule="exact"/>
        <w:jc w:val="center"/>
        <w:rPr>
          <w:rFonts w:hint="eastAsia" w:ascii="Arial Unicode MS" w:hAnsi="Arial Unicode MS" w:eastAsia="Arial Unicode MS" w:cs="Arial Unicode MS"/>
          <w:sz w:val="56"/>
          <w:szCs w:val="56"/>
        </w:rPr>
      </w:pPr>
    </w:p>
    <w:p>
      <w:pPr>
        <w:pStyle w:val="2"/>
        <w:rPr>
          <w:rFonts w:hint="eastAsia" w:ascii="Arial Unicode MS" w:hAnsi="Arial Unicode MS" w:eastAsia="Arial Unicode MS" w:cs="Arial Unicode MS"/>
          <w:sz w:val="56"/>
          <w:szCs w:val="56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tabs>
          <w:tab w:val="left" w:pos="6150"/>
        </w:tabs>
        <w:spacing w:line="600" w:lineRule="exact"/>
        <w:ind w:right="391" w:rightChars="186"/>
        <w:rPr>
          <w:rFonts w:hint="eastAsia"/>
        </w:rPr>
      </w:pPr>
      <w:r>
        <w:rPr>
          <w:rFonts w:hint="eastAsia" w:eastAsia="仿宋"/>
          <w:sz w:val="44"/>
          <w:szCs w:val="44"/>
        </w:rPr>
        <w:tab/>
      </w:r>
    </w:p>
    <w:p>
      <w:pPr>
        <w:spacing w:line="600" w:lineRule="exact"/>
        <w:ind w:right="391" w:rightChars="186" w:firstLine="1800" w:firstLineChars="500"/>
        <w:rPr>
          <w:rFonts w:hint="eastAsia" w:ascii="方正楷体_GBK" w:hAnsi="方正楷体_GBK" w:eastAsia="方正楷体_GBK" w:cs="方正楷体_GBK"/>
          <w:sz w:val="36"/>
          <w:szCs w:val="36"/>
        </w:rPr>
      </w:pPr>
      <w:r>
        <w:rPr>
          <w:rFonts w:hint="eastAsia" w:ascii="方正楷体_GBK" w:hAnsi="方正楷体_GBK" w:eastAsia="方正楷体_GBK" w:cs="方正楷体_GBK"/>
          <w:sz w:val="36"/>
          <w:szCs w:val="36"/>
        </w:rPr>
        <w:t>甲方名称：</w:t>
      </w:r>
      <w:r>
        <w:rPr>
          <w:rFonts w:hint="eastAsia" w:ascii="方正楷体_GBK" w:hAnsi="方正楷体_GBK" w:eastAsia="方正楷体_GBK" w:cs="方正楷体_GBK"/>
          <w:sz w:val="36"/>
          <w:szCs w:val="24"/>
          <w:u w:val="single"/>
        </w:rPr>
        <w:t xml:space="preserve">   </w:t>
      </w:r>
      <w:r>
        <w:rPr>
          <w:rFonts w:hint="eastAsia" w:ascii="方正楷体_GBK" w:hAnsi="方正楷体_GBK" w:eastAsia="方正楷体_GBK" w:cs="方正楷体_GBK"/>
          <w:sz w:val="36"/>
          <w:szCs w:val="24"/>
          <w:u w:val="single"/>
          <w:lang w:eastAsia="zh-CN"/>
        </w:rPr>
        <w:t>喀什职业技术学院</w:t>
      </w:r>
      <w:r>
        <w:rPr>
          <w:rFonts w:hint="eastAsia" w:ascii="方正楷体_GBK" w:hAnsi="方正楷体_GBK" w:eastAsia="方正楷体_GBK" w:cs="方正楷体_GBK"/>
          <w:sz w:val="36"/>
          <w:szCs w:val="24"/>
          <w:u w:val="single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sz w:val="36"/>
          <w:szCs w:val="24"/>
          <w:u w:val="single"/>
        </w:rPr>
        <w:t xml:space="preserve">  </w:t>
      </w:r>
    </w:p>
    <w:p>
      <w:pPr>
        <w:spacing w:line="600" w:lineRule="exact"/>
        <w:ind w:firstLine="1800" w:firstLineChars="500"/>
        <w:rPr>
          <w:rFonts w:hint="eastAsia" w:ascii="方正楷体_GBK" w:hAnsi="方正楷体_GBK" w:eastAsia="方正楷体_GBK" w:cs="方正楷体_GBK"/>
          <w:sz w:val="36"/>
          <w:szCs w:val="36"/>
          <w:u w:val="single"/>
        </w:rPr>
      </w:pPr>
      <w:r>
        <w:rPr>
          <w:rFonts w:hint="eastAsia" w:ascii="方正楷体_GBK" w:hAnsi="方正楷体_GBK" w:eastAsia="方正楷体_GBK" w:cs="方正楷体_GBK"/>
          <w:sz w:val="36"/>
          <w:szCs w:val="36"/>
        </w:rPr>
        <w:t>乙方名称</w:t>
      </w:r>
      <w:r>
        <w:rPr>
          <w:rFonts w:hint="eastAsia" w:ascii="方正楷体_GBK" w:hAnsi="方正楷体_GBK" w:eastAsia="方正楷体_GBK" w:cs="方正楷体_GBK"/>
          <w:sz w:val="36"/>
          <w:szCs w:val="36"/>
          <w:lang w:eastAsia="zh-CN"/>
        </w:rPr>
        <w:t>（银龄教师）</w:t>
      </w:r>
      <w:r>
        <w:rPr>
          <w:rFonts w:hint="eastAsia" w:ascii="方正楷体_GBK" w:hAnsi="方正楷体_GBK" w:eastAsia="方正楷体_GBK" w:cs="方正楷体_GBK"/>
          <w:sz w:val="36"/>
          <w:szCs w:val="36"/>
        </w:rPr>
        <w:t>：</w:t>
      </w:r>
      <w:r>
        <w:rPr>
          <w:rFonts w:hint="eastAsia" w:ascii="方正楷体_GBK" w:hAnsi="方正楷体_GBK" w:eastAsia="方正楷体_GBK" w:cs="方正楷体_GBK"/>
          <w:sz w:val="36"/>
          <w:szCs w:val="36"/>
          <w:u w:val="single"/>
        </w:rPr>
        <w:t xml:space="preserve">   </w:t>
      </w:r>
      <w:r>
        <w:rPr>
          <w:rFonts w:hint="eastAsia" w:ascii="方正楷体_GBK" w:hAnsi="方正楷体_GBK" w:eastAsia="方正楷体_GBK" w:cs="方正楷体_GBK"/>
          <w:sz w:val="36"/>
          <w:szCs w:val="36"/>
          <w:u w:val="single"/>
          <w:lang w:val="en-US" w:eastAsia="zh-CN"/>
        </w:rPr>
        <w:t xml:space="preserve">          </w:t>
      </w:r>
    </w:p>
    <w:p>
      <w:pPr>
        <w:spacing w:line="600" w:lineRule="exact"/>
        <w:jc w:val="left"/>
        <w:rPr>
          <w:rFonts w:hint="eastAsia" w:ascii="方正楷体_GBK" w:hAnsi="方正楷体_GBK" w:eastAsia="方正楷体_GBK" w:cs="方正楷体_GBK"/>
          <w:sz w:val="36"/>
          <w:szCs w:val="36"/>
        </w:rPr>
      </w:pPr>
      <w:r>
        <w:rPr>
          <w:rFonts w:hint="eastAsia" w:ascii="方正楷体_GBK" w:hAnsi="方正楷体_GBK" w:eastAsia="方正楷体_GBK" w:cs="方正楷体_GBK"/>
          <w:sz w:val="36"/>
          <w:szCs w:val="36"/>
        </w:rPr>
        <w:t xml:space="preserve">          签订日期：</w:t>
      </w:r>
      <w:r>
        <w:rPr>
          <w:rFonts w:hint="eastAsia" w:ascii="方正楷体_GBK" w:hAnsi="方正楷体_GBK" w:eastAsia="方正楷体_GBK" w:cs="方正楷体_GBK"/>
          <w:sz w:val="36"/>
          <w:szCs w:val="36"/>
          <w:u w:val="single"/>
        </w:rPr>
        <w:t xml:space="preserve">  </w:t>
      </w:r>
      <w:r>
        <w:rPr>
          <w:rFonts w:hint="eastAsia" w:ascii="方正楷体_GBK" w:hAnsi="方正楷体_GBK" w:eastAsia="方正楷体_GBK" w:cs="方正楷体_GBK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sz w:val="36"/>
          <w:szCs w:val="36"/>
          <w:u w:val="single"/>
        </w:rPr>
        <w:t xml:space="preserve">  </w:t>
      </w:r>
      <w:r>
        <w:rPr>
          <w:rFonts w:hint="eastAsia" w:ascii="方正楷体_GBK" w:hAnsi="方正楷体_GBK" w:eastAsia="方正楷体_GBK" w:cs="方正楷体_GBK"/>
          <w:sz w:val="36"/>
          <w:szCs w:val="36"/>
        </w:rPr>
        <w:t>年</w:t>
      </w:r>
      <w:r>
        <w:rPr>
          <w:rFonts w:hint="eastAsia" w:ascii="方正楷体_GBK" w:hAnsi="方正楷体_GBK" w:eastAsia="方正楷体_GBK" w:cs="方正楷体_GBK"/>
          <w:sz w:val="36"/>
          <w:szCs w:val="36"/>
          <w:u w:val="single"/>
        </w:rPr>
        <w:t xml:space="preserve"> </w:t>
      </w:r>
      <w:r>
        <w:rPr>
          <w:rFonts w:hint="eastAsia" w:ascii="方正楷体_GBK" w:hAnsi="方正楷体_GBK" w:eastAsia="方正楷体_GBK" w:cs="方正楷体_GBK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36"/>
          <w:szCs w:val="36"/>
          <w:u w:val="single"/>
        </w:rPr>
        <w:t xml:space="preserve"> </w:t>
      </w:r>
      <w:r>
        <w:rPr>
          <w:rFonts w:hint="eastAsia" w:ascii="方正楷体_GBK" w:hAnsi="方正楷体_GBK" w:eastAsia="方正楷体_GBK" w:cs="方正楷体_GBK"/>
          <w:sz w:val="36"/>
          <w:szCs w:val="36"/>
        </w:rPr>
        <w:t>月</w:t>
      </w:r>
      <w:r>
        <w:rPr>
          <w:rFonts w:hint="eastAsia" w:ascii="方正楷体_GBK" w:hAnsi="方正楷体_GBK" w:eastAsia="方正楷体_GBK" w:cs="方正楷体_GBK"/>
          <w:sz w:val="36"/>
          <w:szCs w:val="36"/>
          <w:u w:val="single"/>
        </w:rPr>
        <w:t xml:space="preserve"> </w:t>
      </w:r>
      <w:r>
        <w:rPr>
          <w:rFonts w:hint="eastAsia" w:ascii="方正楷体_GBK" w:hAnsi="方正楷体_GBK" w:eastAsia="方正楷体_GBK" w:cs="方正楷体_GBK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36"/>
          <w:szCs w:val="36"/>
          <w:u w:val="single"/>
        </w:rPr>
        <w:t xml:space="preserve"> </w:t>
      </w:r>
      <w:r>
        <w:rPr>
          <w:rFonts w:hint="eastAsia" w:ascii="方正楷体_GBK" w:hAnsi="方正楷体_GBK" w:eastAsia="方正楷体_GBK" w:cs="方正楷体_GBK"/>
          <w:sz w:val="36"/>
          <w:szCs w:val="36"/>
        </w:rPr>
        <w:t>日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spacing w:line="360" w:lineRule="auto"/>
        <w:ind w:firstLine="862" w:firstLineChars="196"/>
        <w:rPr>
          <w:sz w:val="44"/>
          <w:szCs w:val="44"/>
        </w:rPr>
      </w:pP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588" w:bottom="1440" w:left="1588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eastAsia="zh-CN"/>
        </w:rPr>
        <w:t>甲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 xml:space="preserve">    方：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（受援学校）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法人代表：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u w:val="single"/>
          <w:lang w:val="en-US" w:eastAsia="zh-CN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u w:val="single"/>
          <w:lang w:val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u w:val="single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38" w:leftChars="304" w:hanging="1400" w:hangingChars="5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单位地址：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u w:val="single"/>
          <w:lang w:val="en-US" w:eastAsia="zh-CN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u w:val="single"/>
        </w:rPr>
        <w:t xml:space="preserve"> </w:t>
      </w:r>
      <w:r>
        <w:rPr>
          <w:rFonts w:ascii="方正仿宋_GBK" w:hAnsi="方正仿宋_GBK" w:eastAsia="方正仿宋_GBK" w:cs="方正仿宋_GBK"/>
          <w:sz w:val="28"/>
          <w:szCs w:val="28"/>
          <w:highlight w:val="none"/>
          <w:u w:val="single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乙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方：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（援派教师）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身份证号码：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u w:val="single"/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方正仿宋简体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户口所在地：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</w:rPr>
        <w:t>根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据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《关于印发〈喀什地区银龄教师支持职业教育行动待遇保障措施〉的通知》（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喀人才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〔202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号）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、《喀什职业技术学院2025年银龄教师招募公告》有关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规定，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甲、乙双方在平等自愿的基础上，甲方聘请乙方为“银龄教师”，经协商一致签订本协议。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highlight w:val="none"/>
        </w:rPr>
        <w:t>一、聘用期限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本协议期限自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日（以实际为准）至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日止。若遇特殊情况（如不可抗力、政策重大调整等）需变更期限，双方协商讨论。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二</w:t>
      </w: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乙方工作任务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1.乙方每周承担不少于6节课堂教学。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2.培养和引领教师发展与团队创新。通过传、帮、带等方式指导青年教师，每学期指导1-2名青年教师开展教学科研工作，如指导教师或团队申报自治区及以上教学科研项目或奖项，指导教师开展职业技能大赛。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3.每月组织不少于2次教研活动（听课、评课、督学、示范课等）和1次科研活动（如指导教师开展课题研究）。每月必须完成不少于2次的示范课，开展学术研讨与交流。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4.日常教研工作与本校教职工保持一致，如参加学校教育教学教研活动，批改学生作业，出期末试卷试题、批改试卷，登成绩等工作。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5.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zh-CN" w:eastAsia="zh-CN" w:bidi="ar-SA"/>
        </w:rPr>
        <w:t>服务期间，自觉遵守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zh-CN" w:eastAsia="zh-CN" w:bidi="ar-SA"/>
        </w:rPr>
        <w:t>学院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zh-CN" w:eastAsia="zh-CN" w:bidi="ar-SA"/>
        </w:rPr>
        <w:t>的规章制度，自觉接受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学院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zh-CN" w:eastAsia="zh-CN" w:bidi="ar-SA"/>
        </w:rPr>
        <w:t>的管理和考核，认真完成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zh-CN" w:eastAsia="zh-CN" w:bidi="ar-SA"/>
        </w:rPr>
        <w:t>学院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zh-CN" w:eastAsia="zh-CN" w:bidi="ar-SA"/>
        </w:rPr>
        <w:t>安排的教学任务。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服务期满，做好离岗工作交接。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三、甲方义务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1.按本协议约定兑现相关待遇。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2.按校内教师同等标准对乙方进行管理。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3.为乙方开展工作提供必要的办公设备，如办公电脑。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4.为乙方提供必要的生活条件保障，如免费入住学校教师公寓，配备洗衣机，加湿器，台灯，饮水机，日常卫生工具，做好日常服务。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5.为乙方购买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人身意外伤害保险及意外疾病医疗保险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，援派期间因病因伤发生医疗费用，按本人医疗关系和异地就医有关规定办理。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四、乙方义务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1.乙方应根据本协议约定，认真履行岗位职责，完成工作任务，自觉遵守甲方的各项规章制度。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2.乙方应积极配合甲方完成聘期考核。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3.乙方因事因病不能到校工作，应按照《喀什职业技术学院教职工请销假制度》履行手续。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六、乙方聘期待遇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国家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</w:rPr>
        <w:t>根据各校实际教师选派情况核拨经费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长期银龄教师（服务一学年及以上）税前补助标准为正高级职称教师10万元/年、副高级职称教师8万元/年。甲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方在经费到账后，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</w:rPr>
        <w:t>落实国家对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乙方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</w:rPr>
        <w:t>待遇的有关规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定</w:t>
      </w:r>
      <w:r>
        <w:rPr>
          <w:rFonts w:hint="eastAsia" w:ascii="Times New Roman" w:hAnsi="Times New Roman" w:eastAsia="方正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（即执行资金发放流程）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。以在喀什职业技术学院实际在校工作时间发放工作补助，每年按10个月发放工作补助（2、8月不发），即按正高级职称教师1万元/月、副高级职称教师0.8万元/月发放。每月先发放服务期内工作补助的80%（税前），服务期结束考核合格后再一次性发放工作补助的20%（税前）。到校或离校当月未满一个月的，按实际在校天数发放。（不足5天的按天发放，达到或超过15天的按全月发放）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其他待遇保障：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1.通过面授方式授课，超额部分（学年超过216课时）面授课时费标准为：正高级职称教师税前150元/课时；副高级职称教师税前120元/课时。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.学院每年核发受聘银龄教师2次往返派出学院所在地（或常住地）至学院的交通费用（如假期不休息，报销直系亲属1次往返交通费用），报销标准均为机票经济舱；高铁票二等座；普通列车硬卧。（按实际支出金额报销）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3.银龄教师服务期内因病因伤发生医疗费用，按本人医疗关系和有关规定办理；服务期内生病或受伤的教师，学院可联系校外医院就诊，并参照学院相关制度，给予探望慰问等待遇。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4.学院每年为银龄教师购买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人身意外伤害保险及意外疾病医疗保险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5.学院为服务期内的银龄教师免费提供住宿，配备必要的生活设施；学院提供必要的教学科研设备和良好的工作条件。</w:t>
      </w:r>
    </w:p>
    <w:p>
      <w:pPr>
        <w:adjustRightInd w:val="0"/>
        <w:snapToGrid w:val="0"/>
        <w:spacing w:line="440" w:lineRule="exact"/>
        <w:ind w:firstLine="640" w:firstLineChars="200"/>
        <w:rPr>
          <w:rFonts w:hint="eastAsia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6.以上乙方聘期待遇，均为税前收入。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七、对乙方工作情况的考核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乙方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所属二级学院对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乙方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进行每月工作量化考核，具体考核内容与标准参照《银龄教师工作评价考核表》；人事处通过听课查课，检查备课情况、学生作业批改情况等方式进行监督；评价考核表中课堂教学、组织教研活动、组织科研活动，日常教研活动，所属二级学院满意度，授课班级学生满意度未达到单项满分的70%的，按每项100元标准扣除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八</w:t>
      </w: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highlight w:val="none"/>
        </w:rPr>
        <w:t>、聘期管理及协议终止和解除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</w:rPr>
        <w:t>1.协议期内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乙方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</w:rPr>
        <w:t>违反国家法律法规，以及自治区和甲方学校有关规定的，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甲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</w:rPr>
        <w:t>方可立即解除本协议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</w:rPr>
        <w:t>2.协议期内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乙方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</w:rPr>
        <w:t>违反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甲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</w:rPr>
        <w:t>方关于教职工管理相关规定，出现师德师风问题或与学生发生不正当关系的，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甲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</w:rPr>
        <w:t>方可立即解除本协议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。</w:t>
      </w:r>
    </w:p>
    <w:p>
      <w:pPr>
        <w:pStyle w:val="14"/>
        <w:bidi w:val="0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3.</w:t>
      </w:r>
      <w:r>
        <w:rPr>
          <w:rFonts w:hint="eastAsia" w:eastAsia="方正仿宋_GBK" w:cs="Times New Roman"/>
          <w:b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乙方</w:t>
      </w:r>
      <w:r>
        <w:rPr>
          <w:rFonts w:hint="eastAsia" w:ascii="Times New Roman" w:hAnsi="Times New Roman" w:eastAsia="方正仿宋_GBK" w:cs="Times New Roman"/>
          <w:b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因玩忽职守导致发生教学事故（认定标准参照《喀什职业技术学院教学事故认定与处理办法》）或重大安全责任事故的，</w:t>
      </w:r>
      <w:r>
        <w:rPr>
          <w:rFonts w:hint="eastAsia" w:eastAsia="方正仿宋_GBK" w:cs="Times New Roman"/>
          <w:b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甲</w:t>
      </w:r>
      <w:r>
        <w:rPr>
          <w:rFonts w:hint="eastAsia" w:ascii="Times New Roman" w:hAnsi="Times New Roman" w:eastAsia="方正仿宋_GBK" w:cs="Times New Roman"/>
          <w:b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方可</w:t>
      </w:r>
      <w:r>
        <w:rPr>
          <w:rFonts w:hint="eastAsia" w:ascii="Times New Roman" w:hAnsi="Times New Roman" w:eastAsia="方正仿宋_GBK" w:cs="Times New Roman"/>
          <w:b w:val="0"/>
          <w:bCs/>
          <w:snapToGrid w:val="0"/>
          <w:color w:val="auto"/>
          <w:spacing w:val="0"/>
          <w:kern w:val="0"/>
          <w:sz w:val="32"/>
          <w:szCs w:val="32"/>
          <w:highlight w:val="none"/>
        </w:rPr>
        <w:t>即时</w:t>
      </w:r>
      <w:r>
        <w:rPr>
          <w:rFonts w:hint="eastAsia" w:ascii="Times New Roman" w:hAnsi="Times New Roman" w:eastAsia="方正仿宋_GBK" w:cs="Times New Roman"/>
          <w:b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解除本协议。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</w:rPr>
        <w:t>4.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乙方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</w:rPr>
        <w:t>存在影响民族团结，有损学校声誉和形象，违背社会公序良俗等行为的；在公共场所、网络空间有不当言行的，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甲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</w:rPr>
        <w:t>方可即时解除本协议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</w:rPr>
        <w:t>5.聘期经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甲方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</w:rPr>
        <w:t>考核不合格的，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甲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</w:rPr>
        <w:t>方可立即解除本协议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</w:rPr>
        <w:t>6.</w:t>
      </w:r>
      <w:bookmarkStart w:id="0" w:name="_Hlk169460538"/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乙方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</w:rPr>
        <w:t>聘期内，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甲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</w:rPr>
        <w:t>方教学督导办可组织听课，听课结果2次认定为不合格的，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甲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</w:rPr>
        <w:t>方可即时解除本协议</w:t>
      </w:r>
      <w:bookmarkEnd w:id="0"/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</w:rPr>
        <w:t>7.若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乙方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</w:rPr>
        <w:t>报名信息和有关资料存在弄虚作假或信息不实的，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甲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</w:rPr>
        <w:t>方有权向教育部报告，立即与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乙方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</w:rPr>
        <w:t>解除协议，并保留追究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乙方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</w:rPr>
        <w:t>法律责任的权利。</w:t>
      </w:r>
      <w:bookmarkStart w:id="1" w:name="_Hlk169460575"/>
    </w:p>
    <w:p>
      <w:pPr>
        <w:pStyle w:val="4"/>
        <w:ind w:firstLine="640" w:firstLineChars="200"/>
        <w:rPr>
          <w:rFonts w:hint="eastAsia"/>
          <w:highlight w:val="none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如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甲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方产生无故不支付费用、不履约安排教学、不为乙方提供方便等违约行为，乙方可无条件停止履行相关义务，直至经费支付完成。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</w:rPr>
        <w:t>.因其他原因需终止协议的，经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双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</w:rPr>
        <w:t>方协商一致，即可解除本协议。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九、</w:t>
      </w: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highlight w:val="none"/>
        </w:rPr>
        <w:t>附则</w:t>
      </w:r>
    </w:p>
    <w:p>
      <w:pPr>
        <w:adjustRightInd w:val="0"/>
        <w:snapToGrid w:val="0"/>
        <w:spacing w:line="440" w:lineRule="exact"/>
        <w:ind w:firstLine="640" w:firstLineChars="200"/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</w:rPr>
        <w:t>本协议未尽事宜，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</w:rPr>
        <w:t>按照教育部相关规定和《喀什职业技术学院2025年银龄教师招募公告》执行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2.本协议一式三份，甲、乙双方各执一份，教育部备案一份，自签订之日起生效。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3.本合同在履行过程中发生争议时，由双方协商解决。协商不成时，双方当事人同意提交甲方所在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地人民法院依法解决。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甲方（盖章）：               乙方（捺印）：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法定代表人或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委托代理人（签字）：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日期：   年  月  日          日期：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napToGrid w:val="0"/>
          <w:color w:val="auto"/>
          <w:spacing w:val="0"/>
          <w:kern w:val="0"/>
          <w:sz w:val="32"/>
          <w:szCs w:val="32"/>
          <w:lang w:val="en-US" w:eastAsia="zh-CN"/>
        </w:rPr>
        <w:t>附件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8"/>
          <w:szCs w:val="4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  <w:lang w:eastAsia="zh-CN"/>
        </w:rPr>
        <w:t>银龄教师工作评价考核表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24"/>
          <w:szCs w:val="24"/>
        </w:rPr>
      </w:pP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24"/>
          <w:szCs w:val="24"/>
        </w:rPr>
        <w:t>教师姓名</w:t>
      </w: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24"/>
          <w:szCs w:val="24"/>
        </w:rPr>
        <w:t>__________ 所属</w:t>
      </w: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24"/>
          <w:szCs w:val="24"/>
          <w:lang w:eastAsia="zh-CN"/>
        </w:rPr>
        <w:t>二级</w:t>
      </w: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24"/>
          <w:szCs w:val="24"/>
        </w:rPr>
        <w:t>学院</w:t>
      </w: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24"/>
          <w:szCs w:val="24"/>
        </w:rPr>
        <w:t>__________ 评价</w:t>
      </w: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24"/>
          <w:szCs w:val="24"/>
          <w:lang w:eastAsia="zh-CN"/>
        </w:rPr>
        <w:t>月份：</w:t>
      </w: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24"/>
          <w:szCs w:val="24"/>
        </w:rPr>
        <w:t>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eastAsia" w:ascii="东文宋体" w:hAnsi="东文宋体" w:eastAsia="东文宋体" w:cs="东文宋体"/>
          <w:snapToGrid w:val="0"/>
          <w:color w:val="auto"/>
          <w:spacing w:val="0"/>
          <w:kern w:val="0"/>
          <w:sz w:val="28"/>
          <w:szCs w:val="28"/>
          <w:lang w:eastAsia="zh-CN"/>
        </w:rPr>
        <w:t>▲</w:t>
      </w: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28"/>
          <w:szCs w:val="28"/>
          <w:lang w:eastAsia="zh-CN"/>
        </w:rPr>
        <w:t>月度评价</w:t>
      </w:r>
    </w:p>
    <w:p>
      <w:pPr>
        <w:rPr>
          <w:rFonts w:hint="eastAsia" w:eastAsiaTheme="minorEastAsia"/>
          <w:sz w:val="22"/>
          <w:szCs w:val="28"/>
          <w:lang w:eastAsia="zh-CN"/>
        </w:rPr>
      </w:pPr>
      <w:r>
        <w:rPr>
          <w:rFonts w:hint="eastAsia"/>
          <w:sz w:val="22"/>
          <w:szCs w:val="28"/>
        </w:rPr>
        <w:t xml:space="preserve">一、 课堂教学 </w:t>
      </w:r>
      <w:r>
        <w:rPr>
          <w:rFonts w:hint="eastAsia"/>
          <w:sz w:val="22"/>
          <w:szCs w:val="28"/>
          <w:lang w:eastAsia="zh-CN"/>
        </w:rPr>
        <w:t>（</w:t>
      </w:r>
      <w:r>
        <w:rPr>
          <w:rFonts w:hint="eastAsia"/>
          <w:sz w:val="22"/>
          <w:szCs w:val="28"/>
        </w:rPr>
        <w:t>30分</w:t>
      </w:r>
      <w:r>
        <w:rPr>
          <w:rFonts w:hint="eastAsia"/>
          <w:sz w:val="22"/>
          <w:szCs w:val="28"/>
          <w:lang w:eastAsia="zh-CN"/>
        </w:rPr>
        <w:t>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631"/>
        <w:gridCol w:w="2484"/>
        <w:gridCol w:w="1033"/>
        <w:gridCol w:w="1033"/>
        <w:gridCol w:w="906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评价指标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分值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评分标准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自评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学生评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lang w:eastAsia="zh-CN"/>
              </w:rPr>
              <w:t>二级</w:t>
            </w:r>
            <w:r>
              <w:rPr>
                <w:rFonts w:hint="eastAsia"/>
              </w:rPr>
              <w:t>学院评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教学态度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484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认真负责，备课充分，精神饱满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484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内容充实，重点突出，逻辑清晰，理论联系实际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教学方法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484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方法灵活，注重启发，互动良好，运用现代教育技术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教学效果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484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学生掌握知识扎实，能力得到提升，课堂氛围积极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 w:eastAsiaTheme="minor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二</w:t>
      </w:r>
      <w:r>
        <w:rPr>
          <w:rFonts w:hint="eastAsia"/>
          <w:sz w:val="22"/>
          <w:szCs w:val="28"/>
        </w:rPr>
        <w:t xml:space="preserve">、 组织教研活动 </w:t>
      </w:r>
      <w:r>
        <w:rPr>
          <w:rFonts w:hint="eastAsia"/>
          <w:sz w:val="22"/>
          <w:szCs w:val="28"/>
          <w:lang w:eastAsia="zh-CN"/>
        </w:rPr>
        <w:t>（</w:t>
      </w:r>
      <w:r>
        <w:rPr>
          <w:rFonts w:hint="eastAsia"/>
          <w:sz w:val="22"/>
          <w:szCs w:val="28"/>
        </w:rPr>
        <w:t>10分</w:t>
      </w:r>
      <w:r>
        <w:rPr>
          <w:rFonts w:hint="eastAsia"/>
          <w:sz w:val="22"/>
          <w:szCs w:val="28"/>
          <w:lang w:eastAsia="zh-CN"/>
        </w:rPr>
        <w:t>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48"/>
        <w:gridCol w:w="1886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评价指标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分值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评分标准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自评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参与教师评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二级学院</w:t>
            </w:r>
            <w:r>
              <w:rPr>
                <w:rFonts w:hint="eastAsia"/>
              </w:rPr>
              <w:t>评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活动组织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886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活动主题明确，计划周密，组织有序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活动效果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886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活动内容丰富，形式多样，参与教师收获大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 w:eastAsiaTheme="minor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三</w:t>
      </w:r>
      <w:r>
        <w:rPr>
          <w:rFonts w:hint="eastAsia"/>
          <w:sz w:val="22"/>
          <w:szCs w:val="28"/>
        </w:rPr>
        <w:t xml:space="preserve">、 组织科研活动 </w:t>
      </w:r>
      <w:r>
        <w:rPr>
          <w:rFonts w:hint="eastAsia"/>
          <w:sz w:val="22"/>
          <w:szCs w:val="28"/>
          <w:lang w:eastAsia="zh-CN"/>
        </w:rPr>
        <w:t>（</w:t>
      </w:r>
      <w:r>
        <w:rPr>
          <w:rFonts w:hint="eastAsia"/>
          <w:sz w:val="22"/>
          <w:szCs w:val="28"/>
        </w:rPr>
        <w:t>10分</w:t>
      </w:r>
      <w:r>
        <w:rPr>
          <w:rFonts w:hint="eastAsia"/>
          <w:sz w:val="22"/>
          <w:szCs w:val="28"/>
          <w:lang w:eastAsia="zh-CN"/>
        </w:rPr>
        <w:t>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626"/>
        <w:gridCol w:w="1808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评价指标</w:t>
            </w: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分值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评分标准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自评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参与教师评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二级学院</w:t>
            </w:r>
            <w:r>
              <w:rPr>
                <w:rFonts w:hint="eastAsia"/>
              </w:rPr>
              <w:t>评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活动组织</w:t>
            </w: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活动主题明确，计划周密，组织有序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活动效果</w:t>
            </w: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活动内容丰富，形式多样，参与教师收获大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 w:eastAsiaTheme="minor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四</w:t>
      </w:r>
      <w:r>
        <w:rPr>
          <w:rFonts w:hint="eastAsia"/>
          <w:sz w:val="22"/>
          <w:szCs w:val="28"/>
        </w:rPr>
        <w:t xml:space="preserve">、 日常教研活动 </w:t>
      </w:r>
      <w:r>
        <w:rPr>
          <w:rFonts w:hint="eastAsia"/>
          <w:sz w:val="22"/>
          <w:szCs w:val="28"/>
          <w:lang w:eastAsia="zh-CN"/>
        </w:rPr>
        <w:t>（</w:t>
      </w:r>
      <w:r>
        <w:rPr>
          <w:rFonts w:hint="eastAsia"/>
          <w:sz w:val="22"/>
          <w:szCs w:val="28"/>
          <w:lang w:val="en-US" w:eastAsia="zh-CN"/>
        </w:rPr>
        <w:t>1</w:t>
      </w:r>
      <w:r>
        <w:rPr>
          <w:rFonts w:hint="eastAsia"/>
          <w:sz w:val="22"/>
          <w:szCs w:val="28"/>
        </w:rPr>
        <w:t>0分</w:t>
      </w:r>
      <w:r>
        <w:rPr>
          <w:rFonts w:hint="eastAsia"/>
          <w:sz w:val="22"/>
          <w:szCs w:val="28"/>
          <w:lang w:eastAsia="zh-CN"/>
        </w:rPr>
        <w:t>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573"/>
        <w:gridCol w:w="2267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评价指标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分值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评分标准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自评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二级学院</w:t>
            </w:r>
            <w:r>
              <w:rPr>
                <w:rFonts w:hint="eastAsia"/>
              </w:rPr>
              <w:t>评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参加学校组织教研活动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267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按时参加，积极参与讨论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批改学生作业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267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认真批改，及时反馈，评语有针对性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 w:eastAsiaTheme="minor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五</w:t>
      </w:r>
      <w:r>
        <w:rPr>
          <w:rFonts w:hint="eastAsia"/>
          <w:sz w:val="22"/>
          <w:szCs w:val="28"/>
        </w:rPr>
        <w:t xml:space="preserve">、 所属二级学院满意度 </w:t>
      </w:r>
      <w:r>
        <w:rPr>
          <w:rFonts w:hint="eastAsia"/>
          <w:sz w:val="22"/>
          <w:szCs w:val="28"/>
          <w:lang w:eastAsia="zh-CN"/>
        </w:rPr>
        <w:t>（</w:t>
      </w:r>
      <w:r>
        <w:rPr>
          <w:rFonts w:hint="eastAsia"/>
          <w:sz w:val="22"/>
          <w:szCs w:val="28"/>
          <w:lang w:val="en-US" w:eastAsia="zh-CN"/>
        </w:rPr>
        <w:t>20</w:t>
      </w:r>
      <w:r>
        <w:rPr>
          <w:rFonts w:hint="eastAsia"/>
          <w:sz w:val="22"/>
          <w:szCs w:val="28"/>
        </w:rPr>
        <w:t>分</w:t>
      </w:r>
      <w:r>
        <w:rPr>
          <w:rFonts w:hint="eastAsia"/>
          <w:sz w:val="22"/>
          <w:szCs w:val="28"/>
          <w:lang w:eastAsia="zh-CN"/>
        </w:rPr>
        <w:t>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522"/>
        <w:gridCol w:w="2886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评价指标</w:t>
            </w:r>
          </w:p>
        </w:tc>
        <w:tc>
          <w:tcPr>
            <w:tcW w:w="5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分值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评分标准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二级学院</w:t>
            </w:r>
            <w:r>
              <w:rPr>
                <w:rFonts w:hint="eastAsia"/>
              </w:rPr>
              <w:t>评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工作态度</w:t>
            </w:r>
          </w:p>
        </w:tc>
        <w:tc>
          <w:tcPr>
            <w:tcW w:w="52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886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积极主动，认真负责，服从安排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工作能力</w:t>
            </w:r>
          </w:p>
        </w:tc>
        <w:tc>
          <w:tcPr>
            <w:tcW w:w="52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886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业务能力强，工作效率高，团队合作好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工作成效</w:t>
            </w:r>
          </w:p>
        </w:tc>
        <w:tc>
          <w:tcPr>
            <w:tcW w:w="52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886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完成学院交办任务，为学院发展做出贡献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 w:eastAsiaTheme="minor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六</w:t>
      </w:r>
      <w:r>
        <w:rPr>
          <w:rFonts w:hint="eastAsia"/>
          <w:sz w:val="22"/>
          <w:szCs w:val="28"/>
        </w:rPr>
        <w:t xml:space="preserve">、 授课班级学生满意度 </w:t>
      </w:r>
      <w:r>
        <w:rPr>
          <w:rFonts w:hint="eastAsia"/>
          <w:sz w:val="22"/>
          <w:szCs w:val="28"/>
          <w:lang w:eastAsia="zh-CN"/>
        </w:rPr>
        <w:t>（</w:t>
      </w:r>
      <w:r>
        <w:rPr>
          <w:rFonts w:hint="eastAsia"/>
          <w:sz w:val="22"/>
          <w:szCs w:val="28"/>
          <w:lang w:val="en-US" w:eastAsia="zh-CN"/>
        </w:rPr>
        <w:t>20</w:t>
      </w:r>
      <w:r>
        <w:rPr>
          <w:rFonts w:hint="eastAsia"/>
          <w:sz w:val="22"/>
          <w:szCs w:val="28"/>
        </w:rPr>
        <w:t>分</w:t>
      </w:r>
      <w:r>
        <w:rPr>
          <w:rFonts w:hint="eastAsia"/>
          <w:sz w:val="22"/>
          <w:szCs w:val="28"/>
          <w:lang w:eastAsia="zh-CN"/>
        </w:rPr>
        <w:t>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572"/>
        <w:gridCol w:w="2836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评价指标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分值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评分标准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</w:rPr>
              <w:t>评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教学态度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836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认真负责，关心学生，耐心解答问题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教学水平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836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知识渊博，讲解清晰，课堂生动有趣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教学效果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836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学生掌握知识扎实，能力得到提升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napToGrid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东文宋体" w:hAnsi="东文宋体" w:eastAsia="东文宋体" w:cs="东文宋体"/>
          <w:snapToGrid w:val="0"/>
          <w:color w:val="auto"/>
          <w:spacing w:val="0"/>
          <w:kern w:val="0"/>
          <w:sz w:val="28"/>
          <w:szCs w:val="28"/>
          <w:lang w:eastAsia="zh-CN"/>
        </w:rPr>
        <w:t>▲</w:t>
      </w: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28"/>
          <w:szCs w:val="28"/>
          <w:lang w:eastAsia="zh-CN"/>
        </w:rPr>
        <w:t>学期总评</w:t>
      </w:r>
    </w:p>
    <w:p>
      <w:pPr>
        <w:rPr>
          <w:rFonts w:hint="eastAsia" w:eastAsiaTheme="minorEastAsia"/>
          <w:sz w:val="22"/>
          <w:szCs w:val="28"/>
          <w:highlight w:val="none"/>
          <w:lang w:eastAsia="zh-CN"/>
        </w:rPr>
      </w:pPr>
      <w:r>
        <w:rPr>
          <w:rFonts w:hint="eastAsia"/>
          <w:sz w:val="22"/>
          <w:szCs w:val="28"/>
          <w:highlight w:val="none"/>
          <w:lang w:eastAsia="zh-CN"/>
        </w:rPr>
        <w:t>一</w:t>
      </w:r>
      <w:r>
        <w:rPr>
          <w:rFonts w:hint="eastAsia"/>
          <w:sz w:val="22"/>
          <w:szCs w:val="28"/>
          <w:highlight w:val="none"/>
        </w:rPr>
        <w:t xml:space="preserve">、 学术讲座 </w:t>
      </w:r>
      <w:r>
        <w:rPr>
          <w:rFonts w:hint="eastAsia"/>
          <w:sz w:val="22"/>
          <w:szCs w:val="28"/>
          <w:highlight w:val="none"/>
          <w:lang w:eastAsia="zh-CN"/>
        </w:rPr>
        <w:t>（</w:t>
      </w:r>
      <w:r>
        <w:rPr>
          <w:rFonts w:hint="eastAsia"/>
          <w:sz w:val="22"/>
          <w:szCs w:val="28"/>
          <w:highlight w:val="none"/>
          <w:lang w:val="en-US" w:eastAsia="zh-CN"/>
        </w:rPr>
        <w:t>5</w:t>
      </w:r>
      <w:r>
        <w:rPr>
          <w:rFonts w:hint="eastAsia"/>
          <w:sz w:val="22"/>
          <w:szCs w:val="28"/>
          <w:highlight w:val="none"/>
        </w:rPr>
        <w:t>分</w:t>
      </w:r>
      <w:r>
        <w:rPr>
          <w:rFonts w:hint="eastAsia"/>
          <w:sz w:val="22"/>
          <w:szCs w:val="28"/>
          <w:highlight w:val="none"/>
          <w:lang w:eastAsia="zh-CN"/>
        </w:rPr>
        <w:t>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717"/>
        <w:gridCol w:w="2328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评价指标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分值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评分标准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自评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eastAsia="zh-CN"/>
              </w:rPr>
              <w:t>二级学院</w:t>
            </w:r>
            <w:r>
              <w:rPr>
                <w:rFonts w:hint="eastAsia"/>
                <w:highlight w:val="none"/>
              </w:rPr>
              <w:t>评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讲座次数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328" w:type="dxa"/>
            <w:vAlign w:val="center"/>
          </w:tcPr>
          <w:p>
            <w:pPr>
              <w:jc w:val="left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每学期举办一次学术讲座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讲座质量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328" w:type="dxa"/>
            <w:vAlign w:val="center"/>
          </w:tcPr>
          <w:p>
            <w:pPr>
              <w:jc w:val="left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主题新颖，内容前沿，讲解生动，听众反响良好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</w:p>
        </w:tc>
      </w:tr>
    </w:tbl>
    <w:p>
      <w:pPr>
        <w:rPr>
          <w:rFonts w:hint="eastAsia" w:eastAsiaTheme="minorEastAsia"/>
          <w:sz w:val="22"/>
          <w:szCs w:val="28"/>
          <w:highlight w:val="none"/>
          <w:lang w:eastAsia="zh-CN"/>
        </w:rPr>
      </w:pPr>
      <w:r>
        <w:rPr>
          <w:rFonts w:hint="eastAsia"/>
          <w:sz w:val="22"/>
          <w:szCs w:val="28"/>
          <w:highlight w:val="none"/>
          <w:lang w:eastAsia="zh-CN"/>
        </w:rPr>
        <w:t>二</w:t>
      </w:r>
      <w:r>
        <w:rPr>
          <w:rFonts w:hint="eastAsia"/>
          <w:sz w:val="22"/>
          <w:szCs w:val="28"/>
          <w:highlight w:val="none"/>
        </w:rPr>
        <w:t xml:space="preserve">、 指导青年教师 </w:t>
      </w:r>
      <w:r>
        <w:rPr>
          <w:rFonts w:hint="eastAsia"/>
          <w:sz w:val="22"/>
          <w:szCs w:val="28"/>
          <w:highlight w:val="none"/>
          <w:lang w:eastAsia="zh-CN"/>
        </w:rPr>
        <w:t>（</w:t>
      </w:r>
      <w:r>
        <w:rPr>
          <w:rFonts w:hint="eastAsia"/>
          <w:sz w:val="22"/>
          <w:szCs w:val="28"/>
          <w:highlight w:val="none"/>
          <w:lang w:val="en-US" w:eastAsia="zh-CN"/>
        </w:rPr>
        <w:t>2</w:t>
      </w:r>
      <w:r>
        <w:rPr>
          <w:rFonts w:hint="eastAsia"/>
          <w:sz w:val="22"/>
          <w:szCs w:val="28"/>
          <w:highlight w:val="none"/>
        </w:rPr>
        <w:t>0分</w:t>
      </w:r>
      <w:r>
        <w:rPr>
          <w:rFonts w:hint="eastAsia"/>
          <w:sz w:val="22"/>
          <w:szCs w:val="28"/>
          <w:highlight w:val="none"/>
          <w:lang w:eastAsia="zh-CN"/>
        </w:rPr>
        <w:t>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48"/>
        <w:gridCol w:w="1886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评价指标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分值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评分标准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自评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被指导教师评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eastAsia="zh-CN"/>
              </w:rPr>
              <w:t>二级学院</w:t>
            </w:r>
            <w:r>
              <w:rPr>
                <w:rFonts w:hint="eastAsia"/>
                <w:highlight w:val="none"/>
              </w:rPr>
              <w:t>评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指导态度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86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认真负责，耐心细致，积极分享经验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指导内容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86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指导备课、上课、科研等方面，帮助解决实际问题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指导效果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886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青年教师教学科研能力得到提升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 w:eastAsiaTheme="minor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三</w:t>
      </w:r>
      <w:r>
        <w:rPr>
          <w:rFonts w:hint="eastAsia"/>
          <w:sz w:val="22"/>
          <w:szCs w:val="28"/>
        </w:rPr>
        <w:t xml:space="preserve">、 </w:t>
      </w:r>
      <w:r>
        <w:rPr>
          <w:rFonts w:hint="eastAsia"/>
          <w:sz w:val="22"/>
          <w:szCs w:val="28"/>
          <w:lang w:eastAsia="zh-CN"/>
        </w:rPr>
        <w:t>期末工作</w:t>
      </w:r>
      <w:r>
        <w:rPr>
          <w:rFonts w:hint="eastAsia"/>
          <w:sz w:val="22"/>
          <w:szCs w:val="28"/>
        </w:rPr>
        <w:t xml:space="preserve"> </w:t>
      </w:r>
      <w:r>
        <w:rPr>
          <w:rFonts w:hint="eastAsia"/>
          <w:sz w:val="22"/>
          <w:szCs w:val="28"/>
          <w:lang w:eastAsia="zh-CN"/>
        </w:rPr>
        <w:t>（</w:t>
      </w:r>
      <w:r>
        <w:rPr>
          <w:rFonts w:hint="eastAsia"/>
          <w:sz w:val="22"/>
          <w:szCs w:val="28"/>
          <w:lang w:val="en-US" w:eastAsia="zh-CN"/>
        </w:rPr>
        <w:t>5</w:t>
      </w:r>
      <w:r>
        <w:rPr>
          <w:rFonts w:hint="eastAsia"/>
          <w:sz w:val="22"/>
          <w:szCs w:val="28"/>
        </w:rPr>
        <w:t>分</w:t>
      </w:r>
      <w:r>
        <w:rPr>
          <w:rFonts w:hint="eastAsia"/>
          <w:sz w:val="22"/>
          <w:szCs w:val="28"/>
          <w:lang w:eastAsia="zh-CN"/>
        </w:rPr>
        <w:t>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573"/>
        <w:gridCol w:w="2267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评价指标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分值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评分标准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自评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二级学院</w:t>
            </w:r>
            <w:r>
              <w:rPr>
                <w:rFonts w:hint="eastAsia"/>
              </w:rPr>
              <w:t>评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出期末试题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267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试题难易适中，覆盖面广，体现教学重点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批改试卷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267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批改认真，评分公正，按时提交成绩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</w:rPr>
              <w:t>登成绩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267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按时准确登录成绩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总分: __________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评价等级:  □ 优秀  □ 良好  □ 合格  □ 不合格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评价意见: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评价人签字</w:t>
      </w:r>
      <w:r>
        <w:rPr>
          <w:rFonts w:hint="eastAsia"/>
          <w:lang w:eastAsia="zh-CN"/>
        </w:rPr>
        <w:t>：</w:t>
      </w:r>
      <w:r>
        <w:rPr>
          <w:rFonts w:hint="eastAsia"/>
        </w:rPr>
        <w:t xml:space="preserve"> __________  日期</w:t>
      </w:r>
      <w:r>
        <w:rPr>
          <w:rFonts w:hint="eastAsia"/>
          <w:lang w:eastAsia="zh-CN"/>
        </w:rPr>
        <w:t>：</w:t>
      </w:r>
      <w:r>
        <w:rPr>
          <w:rFonts w:hint="eastAsia"/>
        </w:rPr>
        <w:t>__________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</w:t>
      </w:r>
      <w:r>
        <w:rPr>
          <w:rFonts w:hint="eastAsia"/>
          <w:lang w:eastAsia="zh-CN"/>
        </w:rPr>
        <w:t>：</w:t>
      </w:r>
      <w:r>
        <w:rPr>
          <w:rFonts w:hint="eastAsia"/>
        </w:rPr>
        <w:t>1. 本表仅供参考，可根据实际情况进行调整。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2. 评价等级根据总分进行划分，</w:t>
      </w:r>
      <w:r>
        <w:rPr>
          <w:rFonts w:hint="eastAsia"/>
          <w:lang w:eastAsia="zh-CN"/>
        </w:rPr>
        <w:t>月度评价总分为</w:t>
      </w:r>
      <w:r>
        <w:rPr>
          <w:rFonts w:hint="eastAsia"/>
          <w:lang w:val="en-US" w:eastAsia="zh-CN"/>
        </w:rPr>
        <w:t>100分，</w:t>
      </w:r>
      <w:r>
        <w:rPr>
          <w:rFonts w:hint="eastAsia"/>
        </w:rPr>
        <w:t>90分以上为优秀，80-89分为良好，70-79分为合格，70分以下为不合格</w:t>
      </w:r>
      <w:r>
        <w:rPr>
          <w:rFonts w:hint="eastAsia"/>
          <w:lang w:eastAsia="zh-CN"/>
        </w:rPr>
        <w:t>；学期评价总分为</w:t>
      </w:r>
      <w:r>
        <w:rPr>
          <w:rFonts w:hint="eastAsia"/>
          <w:lang w:val="en-US" w:eastAsia="zh-CN"/>
        </w:rPr>
        <w:t>130分，12</w:t>
      </w:r>
      <w:r>
        <w:rPr>
          <w:rFonts w:hint="eastAsia"/>
        </w:rPr>
        <w:t>0分以上为优秀，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0-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9分为良好，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0-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9分为合格，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0分以下为不合格</w:t>
      </w:r>
    </w:p>
    <w:p>
      <w:r>
        <w:rPr>
          <w:rFonts w:hint="eastAsia"/>
        </w:rPr>
        <w:t xml:space="preserve">    3. 评价意见可包括对教师工作的肯定、建议和改进方向等。</w:t>
      </w:r>
    </w:p>
    <w:p>
      <w:pPr>
        <w:pStyle w:val="2"/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13AF540F"/>
    <w:rsid w:val="0BF72EDA"/>
    <w:rsid w:val="0FFB2B02"/>
    <w:rsid w:val="13AF540F"/>
    <w:rsid w:val="1DDF9C37"/>
    <w:rsid w:val="237896C0"/>
    <w:rsid w:val="2EC7898E"/>
    <w:rsid w:val="2EFFA18A"/>
    <w:rsid w:val="31DF62B7"/>
    <w:rsid w:val="357F7044"/>
    <w:rsid w:val="377FD0AB"/>
    <w:rsid w:val="3ADE97E8"/>
    <w:rsid w:val="3AF11198"/>
    <w:rsid w:val="3BBF056F"/>
    <w:rsid w:val="3F4F9FAD"/>
    <w:rsid w:val="3FBBEA81"/>
    <w:rsid w:val="3FD15F16"/>
    <w:rsid w:val="3FD6799B"/>
    <w:rsid w:val="3FE758CB"/>
    <w:rsid w:val="3FFF51CB"/>
    <w:rsid w:val="3FFF8AA5"/>
    <w:rsid w:val="42BA9DB4"/>
    <w:rsid w:val="43F58148"/>
    <w:rsid w:val="4BAC6A89"/>
    <w:rsid w:val="4BF5A7F7"/>
    <w:rsid w:val="4C7E0C27"/>
    <w:rsid w:val="4DF5493E"/>
    <w:rsid w:val="4EABA71A"/>
    <w:rsid w:val="4FD6DA92"/>
    <w:rsid w:val="4FDF8D68"/>
    <w:rsid w:val="4FE7243C"/>
    <w:rsid w:val="5031677C"/>
    <w:rsid w:val="527F5F09"/>
    <w:rsid w:val="53FE13E3"/>
    <w:rsid w:val="57FC64A7"/>
    <w:rsid w:val="57FD6CDD"/>
    <w:rsid w:val="5BE75206"/>
    <w:rsid w:val="5BFF6621"/>
    <w:rsid w:val="5DEFADB6"/>
    <w:rsid w:val="5E6BF948"/>
    <w:rsid w:val="5E7CFEA7"/>
    <w:rsid w:val="5F6F2D64"/>
    <w:rsid w:val="5FDF06B6"/>
    <w:rsid w:val="5FEC6091"/>
    <w:rsid w:val="5FEFC5E5"/>
    <w:rsid w:val="5FFB0948"/>
    <w:rsid w:val="5FFE0530"/>
    <w:rsid w:val="5FFF26BB"/>
    <w:rsid w:val="5FFFDB11"/>
    <w:rsid w:val="63FA8F2A"/>
    <w:rsid w:val="657B2B61"/>
    <w:rsid w:val="677725ED"/>
    <w:rsid w:val="67D74A2C"/>
    <w:rsid w:val="67EE06A8"/>
    <w:rsid w:val="68BA8FB0"/>
    <w:rsid w:val="6A6FE75E"/>
    <w:rsid w:val="6BDB9BD9"/>
    <w:rsid w:val="6D3ACCDE"/>
    <w:rsid w:val="6DA7F155"/>
    <w:rsid w:val="6E2B645E"/>
    <w:rsid w:val="6E4766AE"/>
    <w:rsid w:val="6F5B232F"/>
    <w:rsid w:val="6F7BC8E9"/>
    <w:rsid w:val="6F7E8D83"/>
    <w:rsid w:val="6FBAE5C2"/>
    <w:rsid w:val="6FF3F290"/>
    <w:rsid w:val="6FFA4C08"/>
    <w:rsid w:val="6FFF09F6"/>
    <w:rsid w:val="6FFFEAC1"/>
    <w:rsid w:val="72F5403F"/>
    <w:rsid w:val="7336C06F"/>
    <w:rsid w:val="75F6E476"/>
    <w:rsid w:val="75F7F5F3"/>
    <w:rsid w:val="76F7ABA3"/>
    <w:rsid w:val="774F6AFB"/>
    <w:rsid w:val="7772CF06"/>
    <w:rsid w:val="777ACD74"/>
    <w:rsid w:val="77EFFCB5"/>
    <w:rsid w:val="78FB7C59"/>
    <w:rsid w:val="7A46E667"/>
    <w:rsid w:val="7A57198F"/>
    <w:rsid w:val="7B7F96C5"/>
    <w:rsid w:val="7BD9051F"/>
    <w:rsid w:val="7BF38737"/>
    <w:rsid w:val="7BF972B1"/>
    <w:rsid w:val="7BFF5814"/>
    <w:rsid w:val="7CADE792"/>
    <w:rsid w:val="7D48575F"/>
    <w:rsid w:val="7D7D19E6"/>
    <w:rsid w:val="7DB5BB09"/>
    <w:rsid w:val="7DDF636A"/>
    <w:rsid w:val="7DFF0228"/>
    <w:rsid w:val="7E9D7F8A"/>
    <w:rsid w:val="7EAC95D0"/>
    <w:rsid w:val="7ECD0510"/>
    <w:rsid w:val="7F5FB56D"/>
    <w:rsid w:val="7F71A2F1"/>
    <w:rsid w:val="7F7376FB"/>
    <w:rsid w:val="7F777A58"/>
    <w:rsid w:val="7F9D503E"/>
    <w:rsid w:val="7FBB36AD"/>
    <w:rsid w:val="7FC255F7"/>
    <w:rsid w:val="7FC79DE7"/>
    <w:rsid w:val="7FCAC62B"/>
    <w:rsid w:val="7FCCB693"/>
    <w:rsid w:val="7FD8A76D"/>
    <w:rsid w:val="7FE66571"/>
    <w:rsid w:val="7FE7604A"/>
    <w:rsid w:val="7FE97BA0"/>
    <w:rsid w:val="7FEBA928"/>
    <w:rsid w:val="7FEF0622"/>
    <w:rsid w:val="7FFF1762"/>
    <w:rsid w:val="7FFF2056"/>
    <w:rsid w:val="7FFFACBE"/>
    <w:rsid w:val="7FFFD3FE"/>
    <w:rsid w:val="8BBDE1E3"/>
    <w:rsid w:val="939F0CBB"/>
    <w:rsid w:val="957745C5"/>
    <w:rsid w:val="9D4B5CFF"/>
    <w:rsid w:val="9DEB04C0"/>
    <w:rsid w:val="9F3E6BD0"/>
    <w:rsid w:val="9F3F5DE6"/>
    <w:rsid w:val="9FBF0AD6"/>
    <w:rsid w:val="9FDF8220"/>
    <w:rsid w:val="9FFECA6C"/>
    <w:rsid w:val="A2F7AC6F"/>
    <w:rsid w:val="A7FBD6E2"/>
    <w:rsid w:val="AB366467"/>
    <w:rsid w:val="ABEFC1B6"/>
    <w:rsid w:val="ADEFE967"/>
    <w:rsid w:val="ADFF0B7E"/>
    <w:rsid w:val="AF8FD630"/>
    <w:rsid w:val="B2E75A83"/>
    <w:rsid w:val="B4EF1208"/>
    <w:rsid w:val="B5CE3A87"/>
    <w:rsid w:val="B7DE951F"/>
    <w:rsid w:val="B9FF3BF7"/>
    <w:rsid w:val="BA7B23C6"/>
    <w:rsid w:val="BBFF4B12"/>
    <w:rsid w:val="BC7E6AC2"/>
    <w:rsid w:val="BE7F4483"/>
    <w:rsid w:val="BFF3101E"/>
    <w:rsid w:val="BFFD6D6F"/>
    <w:rsid w:val="BFFD8E0B"/>
    <w:rsid w:val="BFFFEF62"/>
    <w:rsid w:val="C2370CFE"/>
    <w:rsid w:val="C87F0C03"/>
    <w:rsid w:val="CBF6AF5D"/>
    <w:rsid w:val="CDBF3022"/>
    <w:rsid w:val="CDFBE861"/>
    <w:rsid w:val="CDFEC8D1"/>
    <w:rsid w:val="CEFF7B7C"/>
    <w:rsid w:val="CF7FB0E4"/>
    <w:rsid w:val="D15FBC14"/>
    <w:rsid w:val="D1FF1442"/>
    <w:rsid w:val="D5EF9DE7"/>
    <w:rsid w:val="D7F9DC86"/>
    <w:rsid w:val="D8DBA27D"/>
    <w:rsid w:val="DADB3C67"/>
    <w:rsid w:val="DAF2A0BD"/>
    <w:rsid w:val="DB58C8AF"/>
    <w:rsid w:val="DD6B6D99"/>
    <w:rsid w:val="DD9FBB8A"/>
    <w:rsid w:val="DFCF643E"/>
    <w:rsid w:val="DFD37297"/>
    <w:rsid w:val="DFD7A302"/>
    <w:rsid w:val="DFEED191"/>
    <w:rsid w:val="E0FF3066"/>
    <w:rsid w:val="E55F0B8C"/>
    <w:rsid w:val="E6FED6A0"/>
    <w:rsid w:val="E7D69069"/>
    <w:rsid w:val="E7FEEBF3"/>
    <w:rsid w:val="E9B7EA27"/>
    <w:rsid w:val="EA958482"/>
    <w:rsid w:val="EAAC343F"/>
    <w:rsid w:val="EB957195"/>
    <w:rsid w:val="ED6A72E6"/>
    <w:rsid w:val="EEBF201F"/>
    <w:rsid w:val="EF3EE8AC"/>
    <w:rsid w:val="EF4BE837"/>
    <w:rsid w:val="F1CFF392"/>
    <w:rsid w:val="F2F769C7"/>
    <w:rsid w:val="F3FF17E9"/>
    <w:rsid w:val="F57E2AD8"/>
    <w:rsid w:val="F639CC08"/>
    <w:rsid w:val="F67F4F66"/>
    <w:rsid w:val="F6C7E9B4"/>
    <w:rsid w:val="F77F39B7"/>
    <w:rsid w:val="F7A3F08D"/>
    <w:rsid w:val="F7BDD23B"/>
    <w:rsid w:val="F7BF671D"/>
    <w:rsid w:val="F7CF24DF"/>
    <w:rsid w:val="F7ECD007"/>
    <w:rsid w:val="F7F773AE"/>
    <w:rsid w:val="F7FEC0D0"/>
    <w:rsid w:val="FABE6D41"/>
    <w:rsid w:val="FAFF7B20"/>
    <w:rsid w:val="FB778C76"/>
    <w:rsid w:val="FB7FE9FC"/>
    <w:rsid w:val="FBA6F829"/>
    <w:rsid w:val="FBFD1564"/>
    <w:rsid w:val="FBFEB483"/>
    <w:rsid w:val="FBFEBEBA"/>
    <w:rsid w:val="FBFFC99B"/>
    <w:rsid w:val="FCFE277B"/>
    <w:rsid w:val="FDBCD3F0"/>
    <w:rsid w:val="FDFAC664"/>
    <w:rsid w:val="FDFF7D4E"/>
    <w:rsid w:val="FDFFAB74"/>
    <w:rsid w:val="FE734873"/>
    <w:rsid w:val="FE937FF2"/>
    <w:rsid w:val="FEFE8653"/>
    <w:rsid w:val="FF4D891F"/>
    <w:rsid w:val="FF5F5D70"/>
    <w:rsid w:val="FF5FB009"/>
    <w:rsid w:val="FF7BE591"/>
    <w:rsid w:val="FFBFAEC2"/>
    <w:rsid w:val="FFC8925C"/>
    <w:rsid w:val="FFF76002"/>
    <w:rsid w:val="FFF7E4E8"/>
    <w:rsid w:val="FFFBB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ind w:firstLine="880" w:firstLineChars="200"/>
      <w:outlineLvl w:val="2"/>
    </w:pPr>
    <w:rPr>
      <w:b/>
      <w:bCs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600" w:lineRule="exact"/>
      <w:ind w:left="0" w:right="0" w:firstLine="420" w:firstLineChars="200"/>
      <w:jc w:val="both"/>
    </w:pPr>
    <w:rPr>
      <w:rFonts w:hint="default" w:ascii="Calibri" w:hAnsi="Calibri" w:eastAsia="仿宋_GB2312" w:cs="Arial"/>
      <w:kern w:val="2"/>
      <w:sz w:val="34"/>
      <w:szCs w:val="34"/>
      <w:lang w:val="en-US" w:eastAsia="zh-CN" w:bidi="ar"/>
    </w:rPr>
  </w:style>
  <w:style w:type="paragraph" w:styleId="4">
    <w:name w:val="annotation text"/>
    <w:basedOn w:val="1"/>
    <w:qFormat/>
    <w:uiPriority w:val="0"/>
    <w:pPr>
      <w:jc w:val="left"/>
    </w:pPr>
    <w:rPr>
      <w:kern w:val="0"/>
      <w:sz w:val="20"/>
      <w:szCs w:val="24"/>
    </w:rPr>
  </w:style>
  <w:style w:type="paragraph" w:styleId="5">
    <w:name w:val="Body Text Indent"/>
    <w:basedOn w:val="1"/>
    <w:next w:val="1"/>
    <w:qFormat/>
    <w:uiPriority w:val="0"/>
    <w:pPr>
      <w:spacing w:after="120" w:afterLines="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qFormat/>
    <w:uiPriority w:val="0"/>
  </w:style>
  <w:style w:type="paragraph" w:customStyle="1" w:styleId="14">
    <w:name w:val="大标题"/>
    <w:basedOn w:val="1"/>
    <w:qFormat/>
    <w:uiPriority w:val="0"/>
    <w:pPr>
      <w:spacing w:line="600" w:lineRule="exact"/>
      <w:ind w:firstLine="0" w:firstLineChars="0"/>
      <w:jc w:val="center"/>
    </w:pPr>
    <w:rPr>
      <w:rFonts w:hint="eastAsia" w:ascii="Times New Roman" w:hAnsi="Times New Roman" w:eastAsia="方正小标宋简体" w:cs="Times New Roman"/>
      <w:b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2408</Words>
  <Characters>2482</Characters>
  <Lines>0</Lines>
  <Paragraphs>0</Paragraphs>
  <TotalTime>0</TotalTime>
  <ScaleCrop>false</ScaleCrop>
  <LinksUpToDate>false</LinksUpToDate>
  <CharactersWithSpaces>2730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2024-02-15T20:34:00Z</dcterms:created>
  <dc:creator>missssssj</dc:creator>
  <cp:lastModifiedBy>kszy</cp:lastModifiedBy>
  <dcterms:modified xsi:type="dcterms:W3CDTF">2025-08-22T12:46:05Z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1CA25B65A3E241E5BAB698FCAA0041E7_13</vt:lpwstr>
  </property>
  <property fmtid="{D5CDD505-2E9C-101B-9397-08002B2CF9AE}" pid="4" name="KSOTemplateDocerSaveRecord">
    <vt:lpwstr>eyJoZGlkIjoiZDZhMzE0ZTFmYTAzNjE2ODA5NWQ4ZDNmY2VmMzYxMGMifQ==</vt:lpwstr>
  </property>
</Properties>
</file>